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0"/>
        <w:rPr/>
      </w:pPr>
      <w:r>
        <w:rPr>
          <w:rFonts w:eastAsia="Arial" w:cs="Arial"/>
          <w:b/>
          <w:bCs/>
          <w:color w:val="1F4E79"/>
          <w:sz w:val="32"/>
          <w:szCs w:val="32"/>
        </w:rPr>
        <w:t>Dan Benner</w:t>
      </w:r>
    </w:p>
    <w:p>
      <w:pPr>
        <w:pStyle w:val="Normal"/>
        <w:spacing w:before="0" w:after="30"/>
        <w:rPr/>
      </w:pPr>
      <w:r>
        <w:rPr>
          <w:rFonts w:eastAsia="Arial" w:cs="Arial"/>
          <w:color w:val="1F4E79"/>
          <w:sz w:val="20"/>
          <w:szCs w:val="20"/>
        </w:rPr>
        <w:t>Senior Product Designer | AI Experience | Product Strategy</w:t>
      </w:r>
    </w:p>
    <w:p>
      <w:pPr>
        <w:pStyle w:val="Normal"/>
        <w:spacing w:before="0" w:after="15"/>
        <w:rPr/>
      </w:pPr>
      <w:r>
        <w:rPr>
          <w:rFonts w:eastAsia="Arial" w:cs="Arial"/>
          <w:sz w:val="18"/>
          <w:szCs w:val="18"/>
        </w:rPr>
        <w:t>Saint Paul, MN (Central Time) | benner.dan@gmail.com | 843.504.7221 | linkedin.com/in/danbenner</w:t>
      </w:r>
    </w:p>
    <w:p>
      <w:pPr>
        <w:pStyle w:val="Normal"/>
        <w:spacing w:before="0" w:after="50"/>
        <w:rPr/>
      </w:pPr>
      <w:r>
        <w:rPr>
          <w:rFonts w:eastAsia="Arial" w:cs="Arial"/>
          <w:sz w:val="18"/>
          <w:szCs w:val="18"/>
        </w:rPr>
        <w:t>https://</w:t>
      </w:r>
      <w:r>
        <w:rPr>
          <w:rFonts w:eastAsia="Arial" w:cs="Arial"/>
          <w:sz w:val="18"/>
          <w:szCs w:val="18"/>
        </w:rPr>
        <w:t>d</w:t>
      </w:r>
      <w:r>
        <w:rPr>
          <w:rFonts w:eastAsia="Arial" w:cs="Arial"/>
          <w:sz w:val="18"/>
          <w:szCs w:val="18"/>
        </w:rPr>
        <w:t>anbenner.com</w:t>
      </w:r>
      <w:r>
        <w:rPr>
          <w:rFonts w:eastAsia="Arial" w:cs="Arial"/>
          <w:sz w:val="18"/>
          <w:szCs w:val="18"/>
        </w:rPr>
        <w:t xml:space="preserve"> | https://github.com/dgbenner | https://d</w:t>
      </w:r>
      <w:r>
        <w:rPr>
          <w:rFonts w:eastAsia="Arial" w:cs="Arial"/>
          <w:sz w:val="18"/>
          <w:szCs w:val="18"/>
        </w:rPr>
        <w:t>a</w:t>
      </w:r>
      <w:r>
        <w:rPr>
          <w:rFonts w:eastAsia="Arial" w:cs="Arial"/>
          <w:sz w:val="18"/>
          <w:szCs w:val="18"/>
        </w:rPr>
        <w:t>nbenner.com/</w:t>
      </w:r>
      <w:r>
        <w:rPr>
          <w:rFonts w:eastAsia="Arial" w:cs="Arial"/>
          <w:sz w:val="18"/>
          <w:szCs w:val="18"/>
        </w:rPr>
        <w:t>ai.html (Experimental AI)</w:t>
      </w:r>
    </w:p>
    <w:p>
      <w:pPr>
        <w:pStyle w:val="Normal"/>
        <w:pBdr>
          <w:bottom w:val="single" w:sz="6" w:space="4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PROFESSIONAL SUMMARY</w:t>
      </w:r>
    </w:p>
    <w:p>
      <w:pPr>
        <w:pStyle w:val="Normal"/>
        <w:spacing w:before="0" w:after="30"/>
        <w:rPr/>
      </w:pPr>
      <w:r>
        <w:rPr>
          <w:rFonts w:eastAsia="Arial" w:cs="Arial"/>
          <w:sz w:val="20"/>
          <w:szCs w:val="20"/>
        </w:rPr>
        <w:t>Senior Product Designer with 11 years of product design experience. Nielsen Norman Group (NN/g) Master-Certified: AI Design, Interaction Design, Product Ownership and Strategy, Experience Management, User Behavior. Design Thinking practice across B2B, B2C, and B2G: enterprise, Fortune 500, startup, federal. Agile and Scrum certified. Daily AI-augmented design practice using Claude Code and Visual Studio Code. Mini MBA, University of St. Thomas Opus College of Business.</w:t>
      </w:r>
    </w:p>
    <w:p>
      <w:pPr>
        <w:pStyle w:val="Normal"/>
        <w:pBdr>
          <w:bottom w:val="single" w:sz="6" w:space="4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SELECTED ACCOMPLISHMENTS</w:t>
      </w:r>
    </w:p>
    <w:p>
      <w:pPr>
        <w:pStyle w:val="ListParagraph"/>
        <w:numPr>
          <w:ilvl w:val="0"/>
          <w:numId w:val="4"/>
        </w:numPr>
        <w:spacing w:before="0" w:after="30"/>
        <w:rPr/>
      </w:pPr>
      <w:r>
        <w:rPr>
          <w:rFonts w:eastAsia="Arial" w:cs="Arial"/>
          <w:b/>
          <w:bCs/>
          <w:sz w:val="20"/>
          <w:szCs w:val="20"/>
        </w:rPr>
        <w:t xml:space="preserve">Strategic pivot accepted at Big Four firm </w:t>
      </w:r>
      <w:r>
        <w:rPr>
          <w:rFonts w:eastAsia="Arial" w:cs="Arial"/>
          <w:sz w:val="20"/>
          <w:szCs w:val="20"/>
        </w:rPr>
        <w:t>where 3 prior agencies failed; 40+ interview hours, 1,200+ data points (EY)</w:t>
      </w:r>
    </w:p>
    <w:p>
      <w:pPr>
        <w:pStyle w:val="ListParagraph"/>
        <w:numPr>
          <w:ilvl w:val="0"/>
          <w:numId w:val="5"/>
        </w:numPr>
        <w:spacing w:before="0" w:after="30"/>
        <w:rPr/>
      </w:pPr>
      <w:r>
        <w:rPr>
          <w:rFonts w:eastAsia="Arial" w:cs="Arial"/>
          <w:b/>
          <w:bCs/>
          <w:sz w:val="20"/>
          <w:szCs w:val="20"/>
        </w:rPr>
        <w:t xml:space="preserve">335,000 dollars annual savings </w:t>
      </w:r>
      <w:r>
        <w:rPr>
          <w:rFonts w:eastAsia="Arial" w:cs="Arial"/>
          <w:sz w:val="20"/>
          <w:szCs w:val="20"/>
        </w:rPr>
        <w:t>via design system across 20+ engineers on 20-year-old healthcare platform (PointClickCare)</w:t>
      </w:r>
    </w:p>
    <w:p>
      <w:pPr>
        <w:pStyle w:val="ListParagraph"/>
        <w:numPr>
          <w:ilvl w:val="0"/>
          <w:numId w:val="6"/>
        </w:numPr>
        <w:spacing w:before="0" w:after="30"/>
        <w:rPr/>
      </w:pPr>
      <w:r>
        <w:rPr>
          <w:rFonts w:eastAsia="Arial" w:cs="Arial"/>
          <w:b/>
          <w:bCs/>
          <w:sz w:val="20"/>
          <w:szCs w:val="20"/>
        </w:rPr>
        <w:t xml:space="preserve">80 percent adoption intent </w:t>
      </w:r>
      <w:r>
        <w:rPr>
          <w:rFonts w:eastAsia="Arial" w:cs="Arial"/>
          <w:sz w:val="20"/>
          <w:szCs w:val="20"/>
        </w:rPr>
        <w:t>on AI triage microsite scaled from laptop MVP to full catalog (Best Buy)</w:t>
      </w:r>
    </w:p>
    <w:p>
      <w:pPr>
        <w:pStyle w:val="ListParagraph"/>
        <w:numPr>
          <w:ilvl w:val="0"/>
          <w:numId w:val="7"/>
        </w:numPr>
        <w:spacing w:before="0" w:after="30"/>
        <w:rPr/>
      </w:pPr>
      <w:r>
        <w:rPr>
          <w:rFonts w:eastAsia="Arial" w:cs="Arial"/>
          <w:b/>
          <w:bCs/>
          <w:sz w:val="20"/>
          <w:szCs w:val="20"/>
        </w:rPr>
        <w:t xml:space="preserve">C-suite reversal secured </w:t>
      </w:r>
      <w:r>
        <w:rPr>
          <w:rFonts w:eastAsia="Arial" w:cs="Arial"/>
          <w:sz w:val="20"/>
          <w:szCs w:val="20"/>
        </w:rPr>
        <w:t>on vendor portal investment protecting 300-500 daily mission scaling (DroneUp)</w:t>
      </w:r>
    </w:p>
    <w:p>
      <w:pPr>
        <w:pStyle w:val="ListParagraph"/>
        <w:numPr>
          <w:ilvl w:val="0"/>
          <w:numId w:val="8"/>
        </w:numPr>
        <w:spacing w:before="0" w:after="30"/>
        <w:rPr/>
      </w:pPr>
      <w:r>
        <w:rPr>
          <w:rFonts w:eastAsia="Arial" w:cs="Arial"/>
          <w:b/>
          <w:bCs/>
          <w:sz w:val="20"/>
          <w:szCs w:val="20"/>
        </w:rPr>
        <w:t xml:space="preserve">90 percent of platform direction </w:t>
      </w:r>
      <w:r>
        <w:rPr>
          <w:rFonts w:eastAsia="Arial" w:cs="Arial"/>
          <w:sz w:val="20"/>
          <w:szCs w:val="20"/>
        </w:rPr>
        <w:t>credited by CTO; 400,000 users, 166 countries, 24 languages (BI Worldwide)</w:t>
      </w:r>
    </w:p>
    <w:p>
      <w:pPr>
        <w:pStyle w:val="ListParagraph"/>
        <w:numPr>
          <w:ilvl w:val="0"/>
          <w:numId w:val="9"/>
        </w:numPr>
        <w:spacing w:before="0" w:after="30"/>
        <w:rPr/>
      </w:pPr>
      <w:r>
        <w:rPr>
          <w:rFonts w:eastAsia="Arial" w:cs="Arial"/>
          <w:b/>
          <w:bCs/>
          <w:sz w:val="20"/>
          <w:szCs w:val="20"/>
        </w:rPr>
        <w:t xml:space="preserve">60 percent projected reduction </w:t>
      </w:r>
      <w:r>
        <w:rPr>
          <w:rFonts w:eastAsia="Arial" w:cs="Arial"/>
          <w:sz w:val="20"/>
          <w:szCs w:val="20"/>
        </w:rPr>
        <w:t>in early user drop-off via adaptive progression framework (Stealth AI)</w:t>
      </w:r>
    </w:p>
    <w:p>
      <w:pPr>
        <w:pStyle w:val="Normal"/>
        <w:pBdr>
          <w:bottom w:val="single" w:sz="6" w:space="4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CORE SKILLS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sz w:val="20"/>
          <w:szCs w:val="20"/>
        </w:rPr>
        <w:t xml:space="preserve">Product Design: </w:t>
      </w:r>
      <w:r>
        <w:rPr>
          <w:rFonts w:eastAsia="Arial" w:cs="Arial"/>
          <w:sz w:val="20"/>
          <w:szCs w:val="20"/>
        </w:rPr>
        <w:t>End-to-End Product Design | Design Thinking | Interaction Design | Visual Design | Information Architecture | User Flows | Wireframing | Prototyping | Responsive Web | iOS | Android | Design Systems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sz w:val="20"/>
          <w:szCs w:val="20"/>
        </w:rPr>
        <w:t xml:space="preserve">AI: </w:t>
      </w:r>
      <w:r>
        <w:rPr>
          <w:rFonts w:eastAsia="Arial" w:cs="Arial"/>
          <w:sz w:val="20"/>
          <w:szCs w:val="20"/>
        </w:rPr>
        <w:t>AI Design | AI Product Strategy | AI-Augmented Design | Conversational Design | Multi-Agent Systems | Behavioral Classification | Machine Learning (ML) Notebooks | Anthropic API | Feedback Loop Architecture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sz w:val="20"/>
          <w:szCs w:val="20"/>
        </w:rPr>
        <w:t xml:space="preserve">Research and Strategy: </w:t>
      </w:r>
      <w:r>
        <w:rPr>
          <w:rFonts w:eastAsia="Arial" w:cs="Arial"/>
          <w:sz w:val="20"/>
          <w:szCs w:val="20"/>
        </w:rPr>
        <w:t>User Research | Contextual Inquiry | Usability Testing | Service Design | Service Blueprints | Journey Mapping | Personas | Product Discovery | Product Strategy | UX Strategy | Stakeholder Management | Agile | Scrum | KPIs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sz w:val="20"/>
          <w:szCs w:val="20"/>
        </w:rPr>
        <w:t xml:space="preserve">Accessibility and Compliance: </w:t>
      </w:r>
      <w:r>
        <w:rPr>
          <w:rFonts w:eastAsia="Arial" w:cs="Arial"/>
          <w:sz w:val="20"/>
          <w:szCs w:val="20"/>
        </w:rPr>
        <w:t>WCAG 2.2 AA | Section 508 | HIPAA | Regulated Environments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sz w:val="20"/>
          <w:szCs w:val="20"/>
        </w:rPr>
        <w:t xml:space="preserve">Tools: </w:t>
      </w:r>
      <w:r>
        <w:rPr>
          <w:rFonts w:eastAsia="Arial" w:cs="Arial"/>
          <w:sz w:val="20"/>
          <w:szCs w:val="20"/>
        </w:rPr>
        <w:t>Figma | FigJam | Claude Code | Visual Studio Code | GitHub | HTML | CSS | Axure | Adobe Creative Cloud | Lyssna | Mural | Rive | UserTesting | Vercel</w:t>
      </w:r>
    </w:p>
    <w:p>
      <w:pPr>
        <w:pStyle w:val="Normal"/>
        <w:pBdr>
          <w:bottom w:val="single" w:sz="6" w:space="4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PROFESSIONAL EXPERIENCE</w:t>
      </w:r>
    </w:p>
    <w:p>
      <w:pPr>
        <w:pStyle w:val="Normal"/>
        <w:spacing w:before="110" w:after="15"/>
        <w:rPr/>
      </w:pPr>
      <w:r>
        <w:rPr>
          <w:rFonts w:eastAsia="Arial" w:cs="Arial"/>
          <w:b/>
          <w:bCs/>
          <w:sz w:val="20"/>
          <w:szCs w:val="20"/>
        </w:rPr>
        <w:t>Independent Consultant</w:t>
      </w:r>
      <w:r>
        <w:rPr>
          <w:rFonts w:eastAsia="Arial" w:cs="Arial"/>
          <w:sz w:val="20"/>
          <w:szCs w:val="20"/>
        </w:rPr>
        <w:t xml:space="preserve"> | Remote | 01/2020 - Present</w:t>
      </w:r>
    </w:p>
    <w:p>
      <w:pPr>
        <w:pStyle w:val="Normal"/>
        <w:spacing w:before="0" w:after="30"/>
        <w:rPr/>
      </w:pPr>
      <w:r>
        <w:rPr>
          <w:rFonts w:eastAsia="Arial" w:cs="Arial"/>
          <w:i/>
          <w:iCs/>
          <w:color w:val="1F4E79"/>
          <w:sz w:val="20"/>
          <w:szCs w:val="20"/>
        </w:rPr>
        <w:t>Product Designer and Strategist</w:t>
      </w:r>
    </w:p>
    <w:p>
      <w:pPr>
        <w:pStyle w:val="ListParagraph"/>
        <w:numPr>
          <w:ilvl w:val="0"/>
          <w:numId w:val="10"/>
        </w:numPr>
        <w:spacing w:before="0" w:after="30"/>
        <w:rPr/>
      </w:pPr>
      <w:r>
        <w:rPr>
          <w:rFonts w:eastAsia="Arial" w:cs="Arial"/>
          <w:sz w:val="20"/>
          <w:szCs w:val="20"/>
        </w:rPr>
        <w:t>Architected phased AI roadmap for veterans benefits claims platform (Vetavize); outcome tracking on 100 percent of approved cases</w:t>
      </w:r>
    </w:p>
    <w:p>
      <w:pPr>
        <w:pStyle w:val="ListParagraph"/>
        <w:numPr>
          <w:ilvl w:val="0"/>
          <w:numId w:val="11"/>
        </w:numPr>
        <w:spacing w:before="0" w:after="30"/>
        <w:rPr/>
      </w:pPr>
      <w:r>
        <w:rPr>
          <w:rFonts w:eastAsia="Arial" w:cs="Arial"/>
          <w:sz w:val="20"/>
          <w:szCs w:val="20"/>
        </w:rPr>
        <w:t>Led discovery and 3-phase roadmap for 11,000-employee intranet at Fortune 100 agriculture and fuel company (CHS)</w:t>
      </w:r>
    </w:p>
    <w:p>
      <w:pPr>
        <w:pStyle w:val="ListParagraph"/>
        <w:numPr>
          <w:ilvl w:val="0"/>
          <w:numId w:val="12"/>
        </w:numPr>
        <w:spacing w:before="0" w:after="30"/>
        <w:rPr/>
      </w:pPr>
      <w:r>
        <w:rPr>
          <w:rFonts w:eastAsia="Arial" w:cs="Arial"/>
          <w:sz w:val="20"/>
          <w:szCs w:val="20"/>
        </w:rPr>
        <w:t>Modernized Nagios IT monitoring platform serving 10,000+ enterprise network administrators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F4E79"/>
          <w:sz w:val="20"/>
          <w:szCs w:val="20"/>
        </w:rPr>
        <w:t xml:space="preserve">Impact: </w:t>
      </w:r>
      <w:r>
        <w:rPr>
          <w:rFonts w:eastAsia="Arial" w:cs="Arial"/>
          <w:i/>
          <w:iCs/>
          <w:sz w:val="20"/>
          <w:szCs w:val="20"/>
        </w:rPr>
        <w:t>Brought in when organizations lack the research foundation to make sound product decisions.</w:t>
      </w:r>
    </w:p>
    <w:p>
      <w:pPr>
        <w:pStyle w:val="Normal"/>
        <w:spacing w:before="110" w:after="15"/>
        <w:rPr/>
      </w:pPr>
      <w:r>
        <w:rPr>
          <w:rFonts w:eastAsia="Arial" w:cs="Arial"/>
          <w:b/>
          <w:bCs/>
          <w:sz w:val="20"/>
          <w:szCs w:val="20"/>
        </w:rPr>
        <w:t>Stealth AI (LORE)</w:t>
      </w:r>
      <w:r>
        <w:rPr>
          <w:rFonts w:eastAsia="Arial" w:cs="Arial"/>
          <w:sz w:val="20"/>
          <w:szCs w:val="20"/>
        </w:rPr>
        <w:t xml:space="preserve"> | Park City, Utah | 08/2024 - 02/2026</w:t>
      </w:r>
    </w:p>
    <w:p>
      <w:pPr>
        <w:pStyle w:val="Normal"/>
        <w:spacing w:before="0" w:after="30"/>
        <w:rPr/>
      </w:pPr>
      <w:r>
        <w:rPr>
          <w:rFonts w:eastAsia="Arial" w:cs="Arial"/>
          <w:i/>
          <w:iCs/>
          <w:color w:val="1F4E79"/>
          <w:sz w:val="20"/>
          <w:szCs w:val="20"/>
        </w:rPr>
        <w:t>Senior Product Specialist</w:t>
      </w:r>
    </w:p>
    <w:p>
      <w:pPr>
        <w:pStyle w:val="ListParagraph"/>
        <w:numPr>
          <w:ilvl w:val="0"/>
          <w:numId w:val="13"/>
        </w:numPr>
        <w:spacing w:before="0" w:after="30"/>
        <w:rPr/>
      </w:pPr>
      <w:r>
        <w:rPr>
          <w:rFonts w:eastAsia="Arial" w:cs="Arial"/>
          <w:sz w:val="20"/>
          <w:szCs w:val="20"/>
        </w:rPr>
        <w:t>Built multi-agent conversational intelligence system analyzing 7 behavioral signal types for AI healthcare startup</w:t>
      </w:r>
    </w:p>
    <w:p>
      <w:pPr>
        <w:pStyle w:val="ListParagraph"/>
        <w:numPr>
          <w:ilvl w:val="0"/>
          <w:numId w:val="14"/>
        </w:numPr>
        <w:spacing w:before="0" w:after="30"/>
        <w:rPr/>
      </w:pPr>
      <w:r>
        <w:rPr>
          <w:rFonts w:eastAsia="Arial" w:cs="Arial"/>
          <w:sz w:val="20"/>
          <w:szCs w:val="20"/>
        </w:rPr>
        <w:t>Designed adaptive progression framework across 4 user proficiency tiers; 60 percent projected drop-off reduction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F4E79"/>
          <w:sz w:val="20"/>
          <w:szCs w:val="20"/>
        </w:rPr>
        <w:t xml:space="preserve">Impact: </w:t>
      </w:r>
      <w:r>
        <w:rPr>
          <w:rFonts w:eastAsia="Arial" w:cs="Arial"/>
          <w:i/>
          <w:iCs/>
          <w:sz w:val="20"/>
          <w:szCs w:val="20"/>
        </w:rPr>
        <w:t>Leadership formed a dedicated 5-person conversational dynamics team based on this work.</w:t>
      </w:r>
    </w:p>
    <w:p>
      <w:pPr>
        <w:pStyle w:val="Normal"/>
        <w:spacing w:before="110" w:after="15"/>
        <w:rPr/>
      </w:pPr>
      <w:r>
        <w:rPr>
          <w:rFonts w:eastAsia="Arial" w:cs="Arial"/>
          <w:b/>
          <w:bCs/>
          <w:sz w:val="20"/>
          <w:szCs w:val="20"/>
        </w:rPr>
        <w:t>DroneUp</w:t>
      </w:r>
      <w:r>
        <w:rPr>
          <w:rFonts w:eastAsia="Arial" w:cs="Arial"/>
          <w:sz w:val="20"/>
          <w:szCs w:val="20"/>
        </w:rPr>
        <w:t xml:space="preserve"> | Virginia Beach, Virginia | 09/2022 - 08/2023</w:t>
      </w:r>
    </w:p>
    <w:p>
      <w:pPr>
        <w:pStyle w:val="Normal"/>
        <w:spacing w:before="0" w:after="30"/>
        <w:rPr/>
      </w:pPr>
      <w:r>
        <w:rPr>
          <w:rFonts w:eastAsia="Arial" w:cs="Arial"/>
          <w:i/>
          <w:iCs/>
          <w:color w:val="1F4E79"/>
          <w:sz w:val="20"/>
          <w:szCs w:val="20"/>
        </w:rPr>
        <w:t>Senior Growth Product Designer</w:t>
      </w:r>
    </w:p>
    <w:p>
      <w:pPr>
        <w:pStyle w:val="ListParagraph"/>
        <w:numPr>
          <w:ilvl w:val="0"/>
          <w:numId w:val="15"/>
        </w:numPr>
        <w:spacing w:before="0" w:after="30"/>
        <w:rPr/>
      </w:pPr>
      <w:r>
        <w:rPr>
          <w:rFonts w:eastAsia="Arial" w:cs="Arial"/>
          <w:sz w:val="20"/>
          <w:szCs w:val="20"/>
        </w:rPr>
        <w:t>Created consumer website, mobile app, and vendor portal for autonomous drone delivery across 6 states; Walmart anchor partner</w:t>
      </w:r>
    </w:p>
    <w:p>
      <w:pPr>
        <w:pStyle w:val="ListParagraph"/>
        <w:numPr>
          <w:ilvl w:val="0"/>
          <w:numId w:val="16"/>
        </w:numPr>
        <w:spacing w:before="0" w:after="30"/>
        <w:rPr/>
      </w:pPr>
      <w:r>
        <w:rPr>
          <w:rFonts w:eastAsia="Arial" w:cs="Arial"/>
          <w:sz w:val="20"/>
          <w:szCs w:val="20"/>
        </w:rPr>
        <w:t>Improved decision-making data accuracy 65 percent by filtering skewed employee-testing metrics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F4E79"/>
          <w:sz w:val="20"/>
          <w:szCs w:val="20"/>
        </w:rPr>
        <w:t xml:space="preserve">Impact: </w:t>
      </w:r>
      <w:r>
        <w:rPr>
          <w:rFonts w:eastAsia="Arial" w:cs="Arial"/>
          <w:i/>
          <w:iCs/>
          <w:sz w:val="20"/>
          <w:szCs w:val="20"/>
        </w:rPr>
        <w:t>C-suite reversed course on vendor portal investment, protecting the 300-500 daily mission scaling target.</w:t>
      </w:r>
    </w:p>
    <w:p>
      <w:pPr>
        <w:pStyle w:val="Normal"/>
        <w:spacing w:before="110" w:after="15"/>
        <w:rPr/>
      </w:pPr>
      <w:r>
        <w:rPr>
          <w:rFonts w:eastAsia="Arial" w:cs="Arial"/>
          <w:b/>
          <w:bCs/>
          <w:sz w:val="20"/>
          <w:szCs w:val="20"/>
        </w:rPr>
        <w:t>Intuitive Surgical</w:t>
      </w:r>
      <w:r>
        <w:rPr>
          <w:rFonts w:eastAsia="Arial" w:cs="Arial"/>
          <w:sz w:val="20"/>
          <w:szCs w:val="20"/>
        </w:rPr>
        <w:t xml:space="preserve"> | Sunnyvale, California | 06/2022 - 09/2022</w:t>
      </w:r>
    </w:p>
    <w:p>
      <w:pPr>
        <w:pStyle w:val="Normal"/>
        <w:spacing w:before="0" w:after="30"/>
        <w:rPr/>
      </w:pPr>
      <w:r>
        <w:rPr>
          <w:rFonts w:eastAsia="Arial" w:cs="Arial"/>
          <w:i/>
          <w:iCs/>
          <w:color w:val="1F4E79"/>
          <w:sz w:val="20"/>
          <w:szCs w:val="20"/>
        </w:rPr>
        <w:t>Product Designer and UX Strategist</w:t>
      </w:r>
    </w:p>
    <w:p>
      <w:pPr>
        <w:pStyle w:val="ListParagraph"/>
        <w:numPr>
          <w:ilvl w:val="0"/>
          <w:numId w:val="17"/>
        </w:numPr>
        <w:spacing w:before="0" w:after="30"/>
        <w:rPr/>
      </w:pPr>
      <w:r>
        <w:rPr>
          <w:rFonts w:eastAsia="Arial" w:cs="Arial"/>
          <w:sz w:val="20"/>
          <w:szCs w:val="20"/>
        </w:rPr>
        <w:t>Drove discovery on Da Vinci robotic surgery training platform; 4 critical gaps, 30 percent of surgeons in unsanctioned external groups</w:t>
      </w:r>
    </w:p>
    <w:p>
      <w:pPr>
        <w:pStyle w:val="ListParagraph"/>
        <w:numPr>
          <w:ilvl w:val="0"/>
          <w:numId w:val="18"/>
        </w:numPr>
        <w:spacing w:before="0" w:after="30"/>
        <w:rPr/>
      </w:pPr>
      <w:r>
        <w:rPr>
          <w:rFonts w:eastAsia="Arial" w:cs="Arial"/>
          <w:sz w:val="20"/>
          <w:szCs w:val="20"/>
        </w:rPr>
        <w:t>Delivered 2-tier roadmap separating tactical wins from strategic investments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F4E79"/>
          <w:sz w:val="20"/>
          <w:szCs w:val="20"/>
        </w:rPr>
        <w:t xml:space="preserve">Impact: </w:t>
      </w:r>
      <w:r>
        <w:rPr>
          <w:rFonts w:eastAsia="Arial" w:cs="Arial"/>
          <w:i/>
          <w:iCs/>
          <w:sz w:val="20"/>
          <w:szCs w:val="20"/>
        </w:rPr>
        <w:t>Iterative delivery cadence adopted in place of 12-month Big Design Up Front cycle.</w:t>
      </w:r>
    </w:p>
    <w:p>
      <w:pPr>
        <w:pStyle w:val="Normal"/>
        <w:spacing w:before="110" w:after="15"/>
        <w:rPr/>
      </w:pPr>
      <w:r>
        <w:rPr>
          <w:rFonts w:eastAsia="Arial" w:cs="Arial"/>
          <w:b/>
          <w:bCs/>
          <w:sz w:val="20"/>
          <w:szCs w:val="20"/>
        </w:rPr>
        <w:t>Robots and Pencils with Ernst and Young (EY)</w:t>
      </w:r>
      <w:r>
        <w:rPr>
          <w:rFonts w:eastAsia="Arial" w:cs="Arial"/>
          <w:sz w:val="20"/>
          <w:szCs w:val="20"/>
        </w:rPr>
        <w:t xml:space="preserve"> | Calgary and London | 10/2021 - 03/2022</w:t>
      </w:r>
    </w:p>
    <w:p>
      <w:pPr>
        <w:pStyle w:val="Normal"/>
        <w:spacing w:before="0" w:after="30"/>
        <w:rPr/>
      </w:pPr>
      <w:r>
        <w:rPr>
          <w:rFonts w:eastAsia="Arial" w:cs="Arial"/>
          <w:i/>
          <w:iCs/>
          <w:color w:val="1F4E79"/>
          <w:sz w:val="20"/>
          <w:szCs w:val="20"/>
        </w:rPr>
        <w:t>Product Designer and Strategist</w:t>
      </w:r>
    </w:p>
    <w:p>
      <w:pPr>
        <w:pStyle w:val="ListParagraph"/>
        <w:numPr>
          <w:ilvl w:val="0"/>
          <w:numId w:val="19"/>
        </w:numPr>
        <w:spacing w:before="0" w:after="30"/>
        <w:rPr/>
      </w:pPr>
      <w:r>
        <w:rPr>
          <w:rFonts w:eastAsia="Arial" w:cs="Arial"/>
          <w:sz w:val="20"/>
          <w:szCs w:val="20"/>
        </w:rPr>
        <w:t>Conducted discovery on 20-year-old CRM serving 350,000 professionals; 40+ interview hours, 1,200+ data points, 3 prior agencies failed</w:t>
      </w:r>
    </w:p>
    <w:p>
      <w:pPr>
        <w:pStyle w:val="ListParagraph"/>
        <w:numPr>
          <w:ilvl w:val="0"/>
          <w:numId w:val="20"/>
        </w:numPr>
        <w:spacing w:before="0" w:after="30"/>
        <w:rPr/>
      </w:pPr>
      <w:r>
        <w:rPr>
          <w:rFonts w:eastAsia="Arial" w:cs="Arial"/>
          <w:sz w:val="20"/>
          <w:szCs w:val="20"/>
        </w:rPr>
        <w:t>Reframed adoption problem from feature gaps to data quality and incentive structure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F4E79"/>
          <w:sz w:val="20"/>
          <w:szCs w:val="20"/>
        </w:rPr>
        <w:t xml:space="preserve">Impact: </w:t>
      </w:r>
      <w:r>
        <w:rPr>
          <w:rFonts w:eastAsia="Arial" w:cs="Arial"/>
          <w:i/>
          <w:iCs/>
          <w:sz w:val="20"/>
          <w:szCs w:val="20"/>
        </w:rPr>
        <w:t>Recommended pivot from feature development to sales culture cultivation; product thesis reoriented.</w:t>
      </w:r>
    </w:p>
    <w:p>
      <w:pPr>
        <w:pStyle w:val="Normal"/>
        <w:spacing w:before="110" w:after="15"/>
        <w:rPr/>
      </w:pPr>
      <w:r>
        <w:rPr>
          <w:rFonts w:eastAsia="Arial" w:cs="Arial"/>
          <w:b/>
          <w:bCs/>
          <w:sz w:val="20"/>
          <w:szCs w:val="20"/>
        </w:rPr>
        <w:t>British Petroleum (BP)</w:t>
      </w:r>
      <w:r>
        <w:rPr>
          <w:rFonts w:eastAsia="Arial" w:cs="Arial"/>
          <w:sz w:val="20"/>
          <w:szCs w:val="20"/>
        </w:rPr>
        <w:t xml:space="preserve"> | London, United Kingdom | 08/2021 - 11/2021</w:t>
      </w:r>
    </w:p>
    <w:p>
      <w:pPr>
        <w:pStyle w:val="Normal"/>
        <w:spacing w:before="0" w:after="30"/>
        <w:rPr/>
      </w:pPr>
      <w:r>
        <w:rPr>
          <w:rFonts w:eastAsia="Arial" w:cs="Arial"/>
          <w:i/>
          <w:iCs/>
          <w:color w:val="1F4E79"/>
          <w:sz w:val="20"/>
          <w:szCs w:val="20"/>
        </w:rPr>
        <w:t>Service Designer</w:t>
      </w:r>
    </w:p>
    <w:p>
      <w:pPr>
        <w:pStyle w:val="ListParagraph"/>
        <w:numPr>
          <w:ilvl w:val="0"/>
          <w:numId w:val="21"/>
        </w:numPr>
        <w:spacing w:before="0" w:after="30"/>
        <w:rPr/>
      </w:pPr>
      <w:r>
        <w:rPr>
          <w:rFonts w:eastAsia="Arial" w:cs="Arial"/>
          <w:sz w:val="20"/>
          <w:szCs w:val="20"/>
        </w:rPr>
        <w:t>Mapped end-to-end rig verification across Gulf of Mexico, North Sea, and Middle East; 4 interactive service blueprints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F4E79"/>
          <w:sz w:val="20"/>
          <w:szCs w:val="20"/>
        </w:rPr>
        <w:t xml:space="preserve">Impact: </w:t>
      </w:r>
      <w:r>
        <w:rPr>
          <w:rFonts w:eastAsia="Arial" w:cs="Arial"/>
          <w:i/>
          <w:iCs/>
          <w:sz w:val="20"/>
          <w:szCs w:val="20"/>
        </w:rPr>
        <w:t>Established shared operational model across 4 siloed teams (drill, launch, safety, inspection).</w:t>
      </w:r>
    </w:p>
    <w:p>
      <w:pPr>
        <w:pStyle w:val="Normal"/>
        <w:spacing w:before="110" w:after="15"/>
        <w:rPr/>
      </w:pPr>
      <w:r>
        <w:rPr>
          <w:rFonts w:eastAsia="Arial" w:cs="Arial"/>
          <w:b/>
          <w:bCs/>
          <w:sz w:val="20"/>
          <w:szCs w:val="20"/>
        </w:rPr>
        <w:t>KUDO</w:t>
      </w:r>
      <w:r>
        <w:rPr>
          <w:rFonts w:eastAsia="Arial" w:cs="Arial"/>
          <w:sz w:val="20"/>
          <w:szCs w:val="20"/>
        </w:rPr>
        <w:t xml:space="preserve"> | New York City, New York | 03/2021 - 06/2021</w:t>
      </w:r>
    </w:p>
    <w:p>
      <w:pPr>
        <w:pStyle w:val="Normal"/>
        <w:spacing w:before="0" w:after="30"/>
        <w:rPr/>
      </w:pPr>
      <w:r>
        <w:rPr>
          <w:rFonts w:eastAsia="Arial" w:cs="Arial"/>
          <w:i/>
          <w:iCs/>
          <w:color w:val="1F4E79"/>
          <w:sz w:val="20"/>
          <w:szCs w:val="20"/>
        </w:rPr>
        <w:t>UX Researcher</w:t>
      </w:r>
    </w:p>
    <w:p>
      <w:pPr>
        <w:pStyle w:val="ListParagraph"/>
        <w:numPr>
          <w:ilvl w:val="0"/>
          <w:numId w:val="22"/>
        </w:numPr>
        <w:spacing w:before="0" w:after="30"/>
        <w:rPr/>
      </w:pPr>
      <w:r>
        <w:rPr>
          <w:rFonts w:eastAsia="Arial" w:cs="Arial"/>
          <w:sz w:val="20"/>
          <w:szCs w:val="20"/>
        </w:rPr>
        <w:t>Directed usability research framework for Series A interpretation platform used by European Parliament, NATO, Interpol, United Nations</w:t>
      </w:r>
    </w:p>
    <w:p>
      <w:pPr>
        <w:pStyle w:val="ListParagraph"/>
        <w:numPr>
          <w:ilvl w:val="0"/>
          <w:numId w:val="23"/>
        </w:numPr>
        <w:spacing w:before="0" w:after="30"/>
        <w:rPr/>
      </w:pPr>
      <w:r>
        <w:rPr>
          <w:rFonts w:eastAsia="Arial" w:cs="Arial"/>
          <w:sz w:val="20"/>
          <w:szCs w:val="20"/>
        </w:rPr>
        <w:t>Ran 2 pilots and 6 moderated sessions on AI-powered Interpreter Assistant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F4E79"/>
          <w:sz w:val="20"/>
          <w:szCs w:val="20"/>
        </w:rPr>
        <w:t xml:space="preserve">Impact: </w:t>
      </w:r>
      <w:r>
        <w:rPr>
          <w:rFonts w:eastAsia="Arial" w:cs="Arial"/>
          <w:i/>
          <w:iCs/>
          <w:sz w:val="20"/>
          <w:szCs w:val="20"/>
        </w:rPr>
        <w:t>Head of Innovation rated the work best usability analysis to date.</w:t>
      </w:r>
    </w:p>
    <w:p>
      <w:pPr>
        <w:pStyle w:val="Normal"/>
        <w:spacing w:before="110" w:after="15"/>
        <w:rPr/>
      </w:pPr>
      <w:r>
        <w:rPr>
          <w:rFonts w:eastAsia="Arial" w:cs="Arial"/>
          <w:b/>
          <w:bCs/>
          <w:sz w:val="20"/>
          <w:szCs w:val="20"/>
        </w:rPr>
        <w:t>PointClickCare</w:t>
      </w:r>
      <w:r>
        <w:rPr>
          <w:rFonts w:eastAsia="Arial" w:cs="Arial"/>
          <w:sz w:val="20"/>
          <w:szCs w:val="20"/>
        </w:rPr>
        <w:t xml:space="preserve"> | Toronto, Ontario | 03/2019 - 02/2020</w:t>
      </w:r>
    </w:p>
    <w:p>
      <w:pPr>
        <w:pStyle w:val="Normal"/>
        <w:spacing w:before="0" w:after="30"/>
        <w:rPr/>
      </w:pPr>
      <w:r>
        <w:rPr>
          <w:rFonts w:eastAsia="Arial" w:cs="Arial"/>
          <w:i/>
          <w:iCs/>
          <w:color w:val="1F4E79"/>
          <w:sz w:val="20"/>
          <w:szCs w:val="20"/>
        </w:rPr>
        <w:t>Senior UX Designer</w:t>
      </w:r>
    </w:p>
    <w:p>
      <w:pPr>
        <w:pStyle w:val="ListParagraph"/>
        <w:numPr>
          <w:ilvl w:val="0"/>
          <w:numId w:val="24"/>
        </w:numPr>
        <w:spacing w:before="0" w:after="30"/>
        <w:rPr/>
      </w:pPr>
      <w:r>
        <w:rPr>
          <w:rFonts w:eastAsia="Arial" w:cs="Arial"/>
          <w:sz w:val="20"/>
          <w:szCs w:val="20"/>
        </w:rPr>
        <w:t>Redesigned patient intake for long-term and post-acute care; EHR specialist interviews, clinician shadowing across 5 facilities</w:t>
      </w:r>
    </w:p>
    <w:p>
      <w:pPr>
        <w:pStyle w:val="ListParagraph"/>
        <w:numPr>
          <w:ilvl w:val="0"/>
          <w:numId w:val="25"/>
        </w:numPr>
        <w:spacing w:before="0" w:after="30"/>
        <w:rPr/>
      </w:pPr>
      <w:r>
        <w:rPr>
          <w:rFonts w:eastAsia="Arial" w:cs="Arial"/>
          <w:sz w:val="20"/>
          <w:szCs w:val="20"/>
        </w:rPr>
        <w:t>Established visual design system on 20-year-old acquired platform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F4E79"/>
          <w:sz w:val="20"/>
          <w:szCs w:val="20"/>
        </w:rPr>
        <w:t xml:space="preserve">Impact: </w:t>
      </w:r>
      <w:r>
        <w:rPr>
          <w:rFonts w:eastAsia="Arial" w:cs="Arial"/>
          <w:i/>
          <w:iCs/>
          <w:sz w:val="20"/>
          <w:szCs w:val="20"/>
        </w:rPr>
        <w:t>Estimated 335,000 dollars annual savings across 20+ engineers.</w:t>
      </w:r>
    </w:p>
    <w:p>
      <w:pPr>
        <w:pStyle w:val="Normal"/>
        <w:spacing w:before="110" w:after="15"/>
        <w:rPr/>
      </w:pPr>
      <w:r>
        <w:rPr>
          <w:rFonts w:eastAsia="Arial" w:cs="Arial"/>
          <w:b/>
          <w:bCs/>
          <w:sz w:val="20"/>
          <w:szCs w:val="20"/>
        </w:rPr>
        <w:t>Best Buy</w:t>
      </w:r>
      <w:r>
        <w:rPr>
          <w:rFonts w:eastAsia="Arial" w:cs="Arial"/>
          <w:sz w:val="20"/>
          <w:szCs w:val="20"/>
        </w:rPr>
        <w:t xml:space="preserve"> | Minneapolis, Minnesota | 05/2017 - 04/2019</w:t>
      </w:r>
    </w:p>
    <w:p>
      <w:pPr>
        <w:pStyle w:val="Normal"/>
        <w:spacing w:before="0" w:after="30"/>
        <w:rPr/>
      </w:pPr>
      <w:r>
        <w:rPr>
          <w:rFonts w:eastAsia="Arial" w:cs="Arial"/>
          <w:i/>
          <w:iCs/>
          <w:color w:val="1F4E79"/>
          <w:sz w:val="20"/>
          <w:szCs w:val="20"/>
        </w:rPr>
        <w:t>Product Designer and Researcher</w:t>
      </w:r>
    </w:p>
    <w:p>
      <w:pPr>
        <w:pStyle w:val="ListParagraph"/>
        <w:numPr>
          <w:ilvl w:val="0"/>
          <w:numId w:val="26"/>
        </w:numPr>
        <w:spacing w:before="0" w:after="30"/>
        <w:rPr/>
      </w:pPr>
      <w:r>
        <w:rPr>
          <w:rFonts w:eastAsia="Arial" w:cs="Arial"/>
          <w:sz w:val="20"/>
          <w:szCs w:val="20"/>
        </w:rPr>
        <w:t>Launched AI-assisted self-diagnosis microsite built on 25 years of Geek Squad call transcripts; laptop MVP scaled to entire catalog</w:t>
      </w:r>
    </w:p>
    <w:p>
      <w:pPr>
        <w:pStyle w:val="ListParagraph"/>
        <w:numPr>
          <w:ilvl w:val="0"/>
          <w:numId w:val="27"/>
        </w:numPr>
        <w:spacing w:before="0" w:after="30"/>
        <w:rPr/>
      </w:pPr>
      <w:r>
        <w:rPr>
          <w:rFonts w:eastAsia="Arial" w:cs="Arial"/>
          <w:sz w:val="20"/>
          <w:szCs w:val="20"/>
        </w:rPr>
        <w:t>Shipped 13 service applications: triage, vendor relations, scheduling, estimation, smart home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F4E79"/>
          <w:sz w:val="20"/>
          <w:szCs w:val="20"/>
        </w:rPr>
        <w:t xml:space="preserve">Impact: </w:t>
      </w:r>
      <w:r>
        <w:rPr>
          <w:rFonts w:eastAsia="Arial" w:cs="Arial"/>
          <w:i/>
          <w:iCs/>
          <w:sz w:val="20"/>
          <w:szCs w:val="20"/>
        </w:rPr>
        <w:t>80 percent of test participants said they would use it; evolved into triage model across all supported products.</w:t>
      </w:r>
    </w:p>
    <w:p>
      <w:pPr>
        <w:pStyle w:val="Normal"/>
        <w:spacing w:before="110" w:after="15"/>
        <w:rPr/>
      </w:pPr>
      <w:r>
        <w:rPr>
          <w:rFonts w:eastAsia="Arial" w:cs="Arial"/>
          <w:b/>
          <w:bCs/>
          <w:sz w:val="20"/>
          <w:szCs w:val="20"/>
        </w:rPr>
        <w:t>BI Worldwide</w:t>
      </w:r>
      <w:r>
        <w:rPr>
          <w:rFonts w:eastAsia="Arial" w:cs="Arial"/>
          <w:sz w:val="20"/>
          <w:szCs w:val="20"/>
        </w:rPr>
        <w:t xml:space="preserve"> | Minneapolis, Minnesota | 2014 - 2017</w:t>
      </w:r>
    </w:p>
    <w:p>
      <w:pPr>
        <w:pStyle w:val="Normal"/>
        <w:spacing w:before="0" w:after="30"/>
        <w:rPr/>
      </w:pPr>
      <w:r>
        <w:rPr>
          <w:rFonts w:eastAsia="Arial" w:cs="Arial"/>
          <w:i/>
          <w:iCs/>
          <w:color w:val="1F4E79"/>
          <w:sz w:val="20"/>
          <w:szCs w:val="20"/>
        </w:rPr>
        <w:t>UX/UI Designer</w:t>
      </w:r>
    </w:p>
    <w:p>
      <w:pPr>
        <w:pStyle w:val="ListParagraph"/>
        <w:numPr>
          <w:ilvl w:val="0"/>
          <w:numId w:val="28"/>
        </w:numPr>
        <w:spacing w:before="0" w:after="30"/>
        <w:rPr/>
      </w:pPr>
      <w:r>
        <w:rPr>
          <w:rFonts w:eastAsia="Arial" w:cs="Arial"/>
          <w:sz w:val="20"/>
          <w:szCs w:val="20"/>
        </w:rPr>
        <w:t>Scaled learning platform to 400,000 users across 166 countries and 24 languages; 12 million course views, 500+ courses</w:t>
      </w:r>
    </w:p>
    <w:p>
      <w:pPr>
        <w:pStyle w:val="ListParagraph"/>
        <w:numPr>
          <w:ilvl w:val="0"/>
          <w:numId w:val="29"/>
        </w:numPr>
        <w:spacing w:before="0" w:after="30"/>
        <w:rPr/>
      </w:pPr>
      <w:r>
        <w:rPr>
          <w:rFonts w:eastAsia="Arial" w:cs="Arial"/>
          <w:sz w:val="20"/>
          <w:szCs w:val="20"/>
        </w:rPr>
        <w:t>Designed learner experience and backend editor; clients included Coach, Coca-Cola, Capella University, Ford, Toyota, 40+ brands</w:t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F4E79"/>
          <w:sz w:val="20"/>
          <w:szCs w:val="20"/>
        </w:rPr>
        <w:t xml:space="preserve">Impact: </w:t>
      </w:r>
      <w:r>
        <w:rPr>
          <w:rFonts w:eastAsia="Arial" w:cs="Arial"/>
          <w:i/>
          <w:iCs/>
          <w:sz w:val="20"/>
          <w:szCs w:val="20"/>
        </w:rPr>
        <w:t>CTO credited 90 percent of platform direction to this work.</w:t>
      </w:r>
    </w:p>
    <w:p>
      <w:pPr>
        <w:pStyle w:val="Normal"/>
        <w:pBdr>
          <w:bottom w:val="single" w:sz="6" w:space="4" w:color="1F4E79"/>
        </w:pBdr>
        <w:spacing w:before="160" w:after="60"/>
        <w:rPr/>
      </w:pPr>
      <w:r>
        <w:rPr>
          <w:rFonts w:eastAsia="Arial" w:cs="Arial"/>
          <w:b/>
          <w:bCs/>
          <w:color w:val="1F4E79"/>
          <w:sz w:val="22"/>
          <w:szCs w:val="22"/>
        </w:rPr>
        <w:t>EDUCATION AND CERTIFICATIONS</w:t>
      </w:r>
    </w:p>
    <w:p>
      <w:pPr>
        <w:pStyle w:val="Normal"/>
        <w:spacing w:before="0" w:after="30"/>
        <w:rPr/>
      </w:pPr>
      <w:r>
        <w:rPr>
          <w:rFonts w:eastAsia="Arial" w:cs="Arial"/>
          <w:sz w:val="20"/>
          <w:szCs w:val="20"/>
        </w:rPr>
        <w:t>Mini MBA, Opus College of Business, University of St. Thomas</w:t>
      </w:r>
    </w:p>
    <w:p>
      <w:pPr>
        <w:pStyle w:val="Normal"/>
        <w:spacing w:before="0" w:after="30"/>
        <w:rPr/>
      </w:pPr>
      <w:r>
        <w:rPr>
          <w:rFonts w:eastAsia="Arial" w:cs="Arial"/>
          <w:sz w:val="20"/>
          <w:szCs w:val="20"/>
        </w:rPr>
        <w:t>Nielsen Norman Group Master Certification in Product Design (AI Design, Interaction Design, Product Ownership and Strategy, Experience Management, User Behavior)</w:t>
      </w:r>
    </w:p>
    <w:p>
      <w:pPr>
        <w:pStyle w:val="Normal"/>
        <w:spacing w:before="0" w:after="30"/>
        <w:rPr/>
      </w:pPr>
      <w:r>
        <w:rPr>
          <w:rFonts w:eastAsia="Arial" w:cs="Arial"/>
          <w:sz w:val="20"/>
          <w:szCs w:val="20"/>
        </w:rPr>
        <w:t>Certified Scrum Product Owner (CSPO) | Certified Scrum Master (CSM) | Project Management Professional (PMP) trained</w:t>
      </w:r>
    </w:p>
    <w:p>
      <w:pPr>
        <w:pStyle w:val="Normal"/>
        <w:spacing w:before="0" w:after="30"/>
        <w:rPr/>
      </w:pPr>
      <w:r>
        <w:rPr>
          <w:rFonts w:eastAsia="Arial" w:cs="Arial"/>
          <w:sz w:val="20"/>
          <w:szCs w:val="20"/>
        </w:rPr>
        <w:t>Art Direction for Advertising, The Creative Circus | English Literature, Georgia State University</w:t>
      </w:r>
    </w:p>
    <w:sectPr>
      <w:type w:val="nextPage"/>
      <w:pgSz w:w="12240" w:h="15840"/>
      <w:pgMar w:left="1000" w:right="1000" w:gutter="0" w:header="0" w:top="620" w:footer="0" w:bottom="6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2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360" w:hanging="2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</w:numbering>
</file>

<file path=word/settings.xml><?xml version="1.0" encoding="utf-8"?>
<w:settings xmlns:w="http://schemas.openxmlformats.org/wordprocessingml/2006/main">
  <w:zoom w:percent="183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LibreOffice/25.8.3.2$MacOSX_AARCH64 LibreOffice_project/8ca8d55c161d602844f5428fa4b58097424e324e</Application>
  <AppVersion>15.0000</AppVersion>
  <Pages>2</Pages>
  <Words>996</Words>
  <Characters>5918</Characters>
  <CharactersWithSpaces>6813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2026-07-09T14:01:01Z</dcterms:created>
  <dc:creator>Un-named</dc:creator>
  <dc:description/>
  <dc:language>en-US</dc:language>
  <cp:lastModifiedBy/>
  <dcterms:modified xsi:type="dcterms:W3CDTF">2026-07-24T16:13:22Z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